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2572E" w:rsidRPr="00D2572E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257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257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D2572E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D2572E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</w:t>
            </w:r>
            <w:r w:rsidR="00F06873" w:rsidRPr="00F06873"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</w:t>
            </w:r>
            <w:r w:rsidR="00F06873" w:rsidRPr="00F06873">
              <w:rPr>
                <w:color w:val="000000"/>
                <w:sz w:val="16"/>
                <w:szCs w:val="16"/>
              </w:rPr>
              <w:t>е</w:t>
            </w:r>
            <w:r w:rsidR="00F06873" w:rsidRPr="00F0687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D2572E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2572E" w:rsidRPr="00F06873" w:rsidTr="004654AF">
        <w:tc>
          <w:tcPr>
            <w:tcW w:w="959" w:type="dxa"/>
            <w:shd w:val="clear" w:color="auto" w:fill="auto"/>
            <w:vAlign w:val="center"/>
          </w:tcPr>
          <w:p w:rsidR="00D2572E" w:rsidRPr="00F06873" w:rsidRDefault="00D257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2572E" w:rsidRPr="00D2572E" w:rsidRDefault="00D2572E" w:rsidP="001B19D8">
            <w:pPr>
              <w:jc w:val="center"/>
              <w:rPr>
                <w:b/>
                <w:sz w:val="18"/>
                <w:szCs w:val="18"/>
              </w:rPr>
            </w:pPr>
            <w:r w:rsidRPr="00D2572E">
              <w:rPr>
                <w:b/>
                <w:sz w:val="18"/>
                <w:szCs w:val="18"/>
              </w:rPr>
              <w:t>Управление качеством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2572E" w:rsidRPr="00F06873" w:rsidTr="004654AF">
        <w:tc>
          <w:tcPr>
            <w:tcW w:w="959" w:type="dxa"/>
            <w:shd w:val="clear" w:color="auto" w:fill="auto"/>
            <w:vAlign w:val="center"/>
          </w:tcPr>
          <w:p w:rsidR="00D2572E" w:rsidRPr="00F06873" w:rsidRDefault="00D257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2572E" w:rsidRPr="00D2572E" w:rsidRDefault="00D2572E" w:rsidP="001B19D8">
            <w:pPr>
              <w:jc w:val="center"/>
              <w:rPr>
                <w:i/>
                <w:sz w:val="18"/>
                <w:szCs w:val="18"/>
              </w:rPr>
            </w:pPr>
            <w:r w:rsidRPr="00D2572E">
              <w:rPr>
                <w:i/>
                <w:sz w:val="18"/>
                <w:szCs w:val="18"/>
              </w:rPr>
              <w:t>Отдел интегрированной си</w:t>
            </w:r>
            <w:r w:rsidRPr="00D2572E">
              <w:rPr>
                <w:i/>
                <w:sz w:val="18"/>
                <w:szCs w:val="18"/>
              </w:rPr>
              <w:t>с</w:t>
            </w:r>
            <w:r w:rsidRPr="00D2572E">
              <w:rPr>
                <w:i/>
                <w:sz w:val="18"/>
                <w:szCs w:val="18"/>
              </w:rPr>
              <w:t>темы менеджмента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2572E" w:rsidRPr="00F06873" w:rsidTr="004654AF">
        <w:tc>
          <w:tcPr>
            <w:tcW w:w="959" w:type="dxa"/>
            <w:shd w:val="clear" w:color="auto" w:fill="auto"/>
            <w:vAlign w:val="center"/>
          </w:tcPr>
          <w:p w:rsidR="00D2572E" w:rsidRPr="00F06873" w:rsidRDefault="00D257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2572E" w:rsidRPr="00D2572E" w:rsidRDefault="00D257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2572E" w:rsidRPr="00F06873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72E" w:rsidRPr="00F06873" w:rsidTr="004654AF">
        <w:tc>
          <w:tcPr>
            <w:tcW w:w="959" w:type="dxa"/>
            <w:shd w:val="clear" w:color="auto" w:fill="auto"/>
            <w:vAlign w:val="center"/>
          </w:tcPr>
          <w:p w:rsidR="00D2572E" w:rsidRDefault="00D257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2572E" w:rsidRPr="00D2572E" w:rsidRDefault="00D2572E" w:rsidP="001B19D8">
            <w:pPr>
              <w:jc w:val="center"/>
              <w:rPr>
                <w:i/>
                <w:sz w:val="18"/>
                <w:szCs w:val="18"/>
              </w:rPr>
            </w:pPr>
            <w:r w:rsidRPr="00D2572E">
              <w:rPr>
                <w:i/>
                <w:sz w:val="18"/>
                <w:szCs w:val="18"/>
              </w:rPr>
              <w:t>Отдел стандартизации и се</w:t>
            </w:r>
            <w:r w:rsidRPr="00D2572E">
              <w:rPr>
                <w:i/>
                <w:sz w:val="18"/>
                <w:szCs w:val="18"/>
              </w:rPr>
              <w:t>р</w:t>
            </w:r>
            <w:r w:rsidRPr="00D2572E">
              <w:rPr>
                <w:i/>
                <w:sz w:val="18"/>
                <w:szCs w:val="18"/>
              </w:rPr>
              <w:t>тификации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2572E" w:rsidRPr="00F06873" w:rsidTr="004654AF">
        <w:tc>
          <w:tcPr>
            <w:tcW w:w="959" w:type="dxa"/>
            <w:shd w:val="clear" w:color="auto" w:fill="auto"/>
            <w:vAlign w:val="center"/>
          </w:tcPr>
          <w:p w:rsidR="00D2572E" w:rsidRDefault="00D257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2572E" w:rsidRPr="00D2572E" w:rsidRDefault="00D257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стандартизации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2572E" w:rsidRDefault="00D257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D2572E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2572E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2572E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2572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2572E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2572E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2572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(дата)</w:t>
            </w: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(дата)</w:t>
            </w: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(дата)</w:t>
            </w: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(дата)</w:t>
            </w: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(дата)</w:t>
            </w: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(дата)</w:t>
            </w: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572E" w:rsidRPr="00D2572E" w:rsidRDefault="00D2572E" w:rsidP="009D6532">
            <w:pPr>
              <w:pStyle w:val="aa"/>
            </w:pPr>
          </w:p>
        </w:tc>
      </w:tr>
      <w:tr w:rsidR="00D2572E" w:rsidRPr="00D2572E" w:rsidTr="00D257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2572E" w:rsidRPr="00D2572E" w:rsidRDefault="00D2572E" w:rsidP="009D6532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2572E" w:rsidTr="00D2572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2572E" w:rsidRDefault="00D2572E" w:rsidP="002743B5">
            <w:pPr>
              <w:pStyle w:val="aa"/>
            </w:pPr>
            <w:r w:rsidRPr="00D2572E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2572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2572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2572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2572E" w:rsidRDefault="00D2572E" w:rsidP="002743B5">
            <w:pPr>
              <w:pStyle w:val="aa"/>
            </w:pPr>
            <w:r w:rsidRPr="00D2572E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2572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2572E" w:rsidRDefault="00D2572E" w:rsidP="002743B5">
            <w:pPr>
              <w:pStyle w:val="aa"/>
            </w:pPr>
            <w:r>
              <w:t>23.12.2024</w:t>
            </w:r>
          </w:p>
        </w:tc>
      </w:tr>
      <w:tr w:rsidR="002743B5" w:rsidRPr="00D2572E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D2572E" w:rsidRDefault="00D2572E" w:rsidP="002743B5">
            <w:pPr>
              <w:pStyle w:val="aa"/>
              <w:rPr>
                <w:b/>
                <w:vertAlign w:val="superscript"/>
              </w:rPr>
            </w:pPr>
            <w:r w:rsidRPr="00D2572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D2572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D2572E" w:rsidRDefault="00D2572E" w:rsidP="002743B5">
            <w:pPr>
              <w:pStyle w:val="aa"/>
              <w:rPr>
                <w:b/>
                <w:vertAlign w:val="superscript"/>
              </w:rPr>
            </w:pPr>
            <w:r w:rsidRPr="00D257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D2572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D2572E" w:rsidRDefault="00D2572E" w:rsidP="002743B5">
            <w:pPr>
              <w:pStyle w:val="aa"/>
              <w:rPr>
                <w:b/>
                <w:vertAlign w:val="superscript"/>
              </w:rPr>
            </w:pPr>
            <w:r w:rsidRPr="00D2572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D2572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D2572E" w:rsidRDefault="00D2572E" w:rsidP="002743B5">
            <w:pPr>
              <w:pStyle w:val="aa"/>
              <w:rPr>
                <w:vertAlign w:val="superscript"/>
              </w:rPr>
            </w:pPr>
            <w:r w:rsidRPr="00D2572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2E" w:rsidRPr="00567065" w:rsidRDefault="00D2572E" w:rsidP="00D2572E">
      <w:r>
        <w:separator/>
      </w:r>
    </w:p>
  </w:endnote>
  <w:endnote w:type="continuationSeparator" w:id="0">
    <w:p w:rsidR="00D2572E" w:rsidRPr="00567065" w:rsidRDefault="00D2572E" w:rsidP="00D25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2E" w:rsidRPr="00567065" w:rsidRDefault="00D2572E" w:rsidP="00D2572E">
      <w:r>
        <w:separator/>
      </w:r>
    </w:p>
  </w:footnote>
  <w:footnote w:type="continuationSeparator" w:id="0">
    <w:p w:rsidR="00D2572E" w:rsidRPr="00567065" w:rsidRDefault="00D2572E" w:rsidP="00D25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7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37"/>
    <w:docVar w:name="doc_type" w:val="5"/>
    <w:docVar w:name="fill_date" w:val="23.12.2024"/>
    <w:docVar w:name="org_guid" w:val="0655AD1793C74AE5AC6AF525E61CCB63"/>
    <w:docVar w:name="org_id" w:val="20"/>
    <w:docVar w:name="org_name" w:val="     "/>
    <w:docVar w:name="pers_guids" w:val="B1AB66AA88CD451EAB8A224D5FC101FA@069-559-325 18"/>
    <w:docVar w:name="pers_snils" w:val="B1AB66AA88CD451EAB8A224D5FC101FA@069-559-325 18"/>
    <w:docVar w:name="podr_id" w:val="org_20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D2572E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2572E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257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2572E"/>
    <w:rPr>
      <w:sz w:val="24"/>
    </w:rPr>
  </w:style>
  <w:style w:type="paragraph" w:styleId="ad">
    <w:name w:val="footer"/>
    <w:basedOn w:val="a"/>
    <w:link w:val="ae"/>
    <w:rsid w:val="00D257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2572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492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2025-02-05T06:24:00Z</dcterms:created>
  <dcterms:modified xsi:type="dcterms:W3CDTF">2025-02-05T06:24:00Z</dcterms:modified>
</cp:coreProperties>
</file>