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82528" w:rsidRPr="00782528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782528" w:rsidRPr="00AF49A3" w:rsidTr="008B4051">
        <w:trPr>
          <w:jc w:val="center"/>
        </w:trPr>
        <w:tc>
          <w:tcPr>
            <w:tcW w:w="3049" w:type="dxa"/>
            <w:vAlign w:val="center"/>
          </w:tcPr>
          <w:p w:rsidR="00782528" w:rsidRPr="00782528" w:rsidRDefault="00782528" w:rsidP="00782528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Экологическое управление</w:t>
            </w:r>
          </w:p>
        </w:tc>
        <w:tc>
          <w:tcPr>
            <w:tcW w:w="3686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</w:tr>
      <w:tr w:rsidR="00782528" w:rsidRPr="00AF49A3" w:rsidTr="008B4051">
        <w:trPr>
          <w:jc w:val="center"/>
        </w:trPr>
        <w:tc>
          <w:tcPr>
            <w:tcW w:w="3049" w:type="dxa"/>
            <w:vAlign w:val="center"/>
          </w:tcPr>
          <w:p w:rsidR="00782528" w:rsidRPr="00782528" w:rsidRDefault="00782528" w:rsidP="00782528">
            <w:pPr>
              <w:pStyle w:val="aa"/>
              <w:rPr>
                <w:i/>
              </w:rPr>
            </w:pPr>
            <w:r>
              <w:rPr>
                <w:i/>
              </w:rPr>
              <w:t>Отдел по охране окружающей среды</w:t>
            </w:r>
          </w:p>
        </w:tc>
        <w:tc>
          <w:tcPr>
            <w:tcW w:w="3686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</w:tr>
      <w:tr w:rsidR="00782528" w:rsidRPr="00AF49A3" w:rsidTr="008B4051">
        <w:trPr>
          <w:jc w:val="center"/>
        </w:trPr>
        <w:tc>
          <w:tcPr>
            <w:tcW w:w="3049" w:type="dxa"/>
            <w:vAlign w:val="center"/>
          </w:tcPr>
          <w:p w:rsidR="00782528" w:rsidRPr="00782528" w:rsidRDefault="00782528" w:rsidP="00782528">
            <w:pPr>
              <w:pStyle w:val="aa"/>
              <w:rPr>
                <w:i/>
              </w:rPr>
            </w:pPr>
            <w:r>
              <w:rPr>
                <w:i/>
              </w:rPr>
              <w:t>Лаборатория радиоэкологич</w:t>
            </w:r>
            <w:r>
              <w:rPr>
                <w:i/>
              </w:rPr>
              <w:t>е</w:t>
            </w:r>
            <w:r>
              <w:rPr>
                <w:i/>
              </w:rPr>
              <w:t>ского мониторинга</w:t>
            </w:r>
          </w:p>
        </w:tc>
        <w:tc>
          <w:tcPr>
            <w:tcW w:w="3686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</w:tr>
      <w:tr w:rsidR="00782528" w:rsidRPr="00AF49A3" w:rsidTr="008B4051">
        <w:trPr>
          <w:jc w:val="center"/>
        </w:trPr>
        <w:tc>
          <w:tcPr>
            <w:tcW w:w="3049" w:type="dxa"/>
            <w:vAlign w:val="center"/>
          </w:tcPr>
          <w:p w:rsidR="00782528" w:rsidRPr="00782528" w:rsidRDefault="00782528" w:rsidP="00782528">
            <w:pPr>
              <w:pStyle w:val="aa"/>
              <w:rPr>
                <w:i/>
              </w:rPr>
            </w:pPr>
            <w:r>
              <w:rPr>
                <w:i/>
              </w:rPr>
              <w:t>Группа методического и орган</w:t>
            </w:r>
            <w:r>
              <w:rPr>
                <w:i/>
              </w:rPr>
              <w:t>и</w:t>
            </w:r>
            <w:r>
              <w:rPr>
                <w:i/>
              </w:rPr>
              <w:t>зационного обеспечения комп</w:t>
            </w:r>
            <w:r>
              <w:rPr>
                <w:i/>
              </w:rPr>
              <w:t>е</w:t>
            </w:r>
            <w:r>
              <w:rPr>
                <w:i/>
              </w:rPr>
              <w:t>тенции лаборатории</w:t>
            </w:r>
          </w:p>
        </w:tc>
        <w:tc>
          <w:tcPr>
            <w:tcW w:w="3686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82528" w:rsidRPr="00063DF1" w:rsidRDefault="00782528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782528">
          <w:rPr>
            <w:rStyle w:val="a9"/>
          </w:rPr>
          <w:t>05.10.2023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82528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82528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8252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82528" w:rsidRPr="000905BE" w:rsidTr="00BD7FC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782528" w:rsidRPr="00782528" w:rsidRDefault="00782528" w:rsidP="00782528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82528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82528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82528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lastRenderedPageBreak/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2528" w:rsidRPr="00782528" w:rsidRDefault="00782528" w:rsidP="009D6532">
            <w:pPr>
              <w:pStyle w:val="aa"/>
            </w:pPr>
          </w:p>
        </w:tc>
      </w:tr>
      <w:tr w:rsidR="00782528" w:rsidRPr="00782528" w:rsidTr="0078252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82528" w:rsidRPr="00782528" w:rsidRDefault="00782528" w:rsidP="009D6532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782528" w:rsidTr="0078252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82528" w:rsidRDefault="00782528" w:rsidP="00C45714">
            <w:pPr>
              <w:pStyle w:val="aa"/>
            </w:pPr>
            <w:r w:rsidRPr="00782528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82528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82528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82528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82528" w:rsidRDefault="00782528" w:rsidP="00C45714">
            <w:pPr>
              <w:pStyle w:val="aa"/>
            </w:pPr>
            <w:r w:rsidRPr="00782528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82528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82528" w:rsidRDefault="00782528" w:rsidP="00C45714">
            <w:pPr>
              <w:pStyle w:val="aa"/>
            </w:pPr>
            <w:r>
              <w:t>05.10.2023</w:t>
            </w:r>
          </w:p>
        </w:tc>
      </w:tr>
      <w:tr w:rsidR="00C45714" w:rsidRPr="00782528" w:rsidTr="0078252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782528" w:rsidRDefault="00782528" w:rsidP="00C45714">
            <w:pPr>
              <w:pStyle w:val="aa"/>
              <w:rPr>
                <w:b/>
                <w:vertAlign w:val="superscript"/>
              </w:rPr>
            </w:pPr>
            <w:r w:rsidRPr="0078252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782528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782528" w:rsidRDefault="00782528" w:rsidP="00C45714">
            <w:pPr>
              <w:pStyle w:val="aa"/>
              <w:rPr>
                <w:b/>
                <w:vertAlign w:val="superscript"/>
              </w:rPr>
            </w:pPr>
            <w:r w:rsidRPr="00782528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782528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782528" w:rsidRDefault="00782528" w:rsidP="00C45714">
            <w:pPr>
              <w:pStyle w:val="aa"/>
              <w:rPr>
                <w:b/>
                <w:vertAlign w:val="superscript"/>
              </w:rPr>
            </w:pPr>
            <w:r w:rsidRPr="00782528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782528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782528" w:rsidRDefault="00782528" w:rsidP="00C45714">
            <w:pPr>
              <w:pStyle w:val="aa"/>
              <w:rPr>
                <w:vertAlign w:val="superscript"/>
              </w:rPr>
            </w:pPr>
            <w:r w:rsidRPr="00782528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528" w:rsidRPr="00782528" w:rsidRDefault="00782528" w:rsidP="00782528">
      <w:pPr>
        <w:rPr>
          <w:szCs w:val="24"/>
        </w:rPr>
      </w:pPr>
      <w:r>
        <w:separator/>
      </w:r>
    </w:p>
  </w:endnote>
  <w:endnote w:type="continuationSeparator" w:id="0">
    <w:p w:rsidR="00782528" w:rsidRPr="00782528" w:rsidRDefault="00782528" w:rsidP="00782528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528" w:rsidRPr="00782528" w:rsidRDefault="00782528" w:rsidP="00782528">
      <w:pPr>
        <w:rPr>
          <w:szCs w:val="24"/>
        </w:rPr>
      </w:pPr>
      <w:r>
        <w:separator/>
      </w:r>
    </w:p>
  </w:footnote>
  <w:footnote w:type="continuationSeparator" w:id="0">
    <w:p w:rsidR="00782528" w:rsidRPr="00782528" w:rsidRDefault="00782528" w:rsidP="00782528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5.10.2023"/>
    <w:docVar w:name="org_guid" w:val="744FE55E0F854E4896B2E87B116A1583"/>
    <w:docVar w:name="org_id" w:val="7"/>
    <w:docVar w:name="org_name" w:val="     "/>
    <w:docVar w:name="pers_guids" w:val="B1AB66AA88CD451EAB8A224D5FC101FA@069-559-325 18"/>
    <w:docVar w:name="pers_snils" w:val="B1AB66AA88CD451EAB8A224D5FC101FA@069-559-325 18"/>
    <w:docVar w:name="podr_id" w:val="org_7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782528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82528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825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82528"/>
    <w:rPr>
      <w:sz w:val="24"/>
    </w:rPr>
  </w:style>
  <w:style w:type="paragraph" w:styleId="ad">
    <w:name w:val="footer"/>
    <w:basedOn w:val="a"/>
    <w:link w:val="ae"/>
    <w:rsid w:val="007825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8252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11</TotalTime>
  <Pages>2</Pages>
  <Words>208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2023-10-05T09:02:00Z</dcterms:created>
  <dcterms:modified xsi:type="dcterms:W3CDTF">2023-10-05T09:13:00Z</dcterms:modified>
</cp:coreProperties>
</file>